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C40" w:rsidRPr="00703C40" w:rsidRDefault="00703C40" w:rsidP="00703C40">
      <w:pPr>
        <w:shd w:val="clear" w:color="auto" w:fill="FFFFFF"/>
        <w:adjustRightInd w:val="0"/>
        <w:snapToGrid w:val="0"/>
        <w:spacing w:line="360" w:lineRule="auto"/>
        <w:jc w:val="both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附件3：</w:t>
      </w:r>
    </w:p>
    <w:p w:rsidR="00703C40" w:rsidRDefault="00703C40" w:rsidP="00703C40">
      <w:pPr>
        <w:shd w:val="clear" w:color="auto" w:fill="FFFFFF"/>
        <w:adjustRightInd w:val="0"/>
        <w:snapToGrid w:val="0"/>
        <w:spacing w:line="360" w:lineRule="auto"/>
        <w:jc w:val="center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会场位置图</w:t>
      </w:r>
    </w:p>
    <w:p w:rsidR="00703C40" w:rsidRDefault="00703C40" w:rsidP="00703C40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 w:hint="eastAsia"/>
          <w:b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/>
          <w:bCs/>
          <w:kern w:val="2"/>
          <w:sz w:val="28"/>
          <w:szCs w:val="28"/>
        </w:rPr>
        <w:t>2018中国循环经济发展论坛</w:t>
      </w:r>
    </w:p>
    <w:p w:rsidR="00703C40" w:rsidRDefault="00703C40" w:rsidP="00703C40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/>
          <w:b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/>
          <w:bCs/>
          <w:kern w:val="2"/>
          <w:sz w:val="28"/>
          <w:szCs w:val="28"/>
        </w:rPr>
        <w:t>北京新世纪日航饭店</w:t>
      </w:r>
    </w:p>
    <w:p w:rsidR="00703C40" w:rsidRDefault="00703C40" w:rsidP="00703C40">
      <w:pPr>
        <w:rPr>
          <w:rFonts w:ascii="仿宋" w:eastAsia="仿宋" w:hAnsi="仿宋" w:hint="eastAsia"/>
          <w:bCs/>
          <w:kern w:val="2"/>
          <w:sz w:val="28"/>
          <w:szCs w:val="28"/>
        </w:rPr>
      </w:pPr>
      <w:r>
        <w:rPr>
          <w:rFonts w:ascii="仿宋" w:eastAsia="仿宋" w:hAnsi="仿宋"/>
          <w:bCs/>
          <w:kern w:val="2"/>
          <w:sz w:val="28"/>
          <w:szCs w:val="28"/>
        </w:rPr>
        <w:t>地址：北京市海淀区</w:t>
      </w:r>
      <w:r>
        <w:rPr>
          <w:rFonts w:ascii="仿宋" w:eastAsia="仿宋" w:hAnsi="仿宋" w:hint="eastAsia"/>
          <w:bCs/>
          <w:kern w:val="2"/>
          <w:sz w:val="28"/>
          <w:szCs w:val="28"/>
        </w:rPr>
        <w:t xml:space="preserve"> </w:t>
      </w:r>
      <w:r>
        <w:rPr>
          <w:rFonts w:ascii="仿宋" w:eastAsia="仿宋" w:hAnsi="仿宋"/>
          <w:bCs/>
          <w:kern w:val="2"/>
          <w:sz w:val="28"/>
          <w:szCs w:val="28"/>
        </w:rPr>
        <w:t>首都体育馆南路6号</w:t>
      </w:r>
      <w:r>
        <w:rPr>
          <w:rFonts w:ascii="仿宋" w:eastAsia="仿宋" w:hAnsi="仿宋" w:hint="eastAsia"/>
          <w:bCs/>
          <w:kern w:val="2"/>
          <w:sz w:val="28"/>
          <w:szCs w:val="28"/>
        </w:rPr>
        <w:t xml:space="preserve">    </w:t>
      </w:r>
    </w:p>
    <w:p w:rsidR="00703C40" w:rsidRDefault="00703C40" w:rsidP="00703C40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 w:hint="eastAsia"/>
          <w:b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/>
          <w:bCs/>
          <w:kern w:val="2"/>
          <w:sz w:val="28"/>
          <w:szCs w:val="28"/>
        </w:rPr>
        <w:t>2018中国国际农业循环经济与生态修复发展论坛</w:t>
      </w:r>
    </w:p>
    <w:p w:rsidR="00703C40" w:rsidRDefault="00703C40" w:rsidP="00703C40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 w:hint="eastAsia"/>
          <w:b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/>
          <w:bCs/>
          <w:kern w:val="2"/>
          <w:sz w:val="28"/>
          <w:szCs w:val="28"/>
        </w:rPr>
        <w:t>北京农广大厦（中央农业广播电视学校）</w:t>
      </w:r>
    </w:p>
    <w:p w:rsidR="00703C40" w:rsidRDefault="00703C40" w:rsidP="00703C40">
      <w:pPr>
        <w:rPr>
          <w:rFonts w:ascii="仿宋" w:eastAsia="仿宋" w:hAnsi="仿宋"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Cs/>
          <w:kern w:val="2"/>
          <w:sz w:val="28"/>
          <w:szCs w:val="28"/>
        </w:rPr>
        <w:t>地址：</w:t>
      </w:r>
      <w:r>
        <w:rPr>
          <w:rFonts w:ascii="仿宋" w:eastAsia="仿宋" w:hAnsi="仿宋"/>
          <w:bCs/>
          <w:kern w:val="2"/>
          <w:sz w:val="28"/>
          <w:szCs w:val="28"/>
        </w:rPr>
        <w:t>北京市朝阳区麦子店街24号楼</w:t>
      </w:r>
    </w:p>
    <w:p w:rsidR="00703C40" w:rsidRDefault="00703C40" w:rsidP="00703C40">
      <w:pPr>
        <w:rPr>
          <w:rFonts w:ascii="仿宋" w:eastAsia="仿宋" w:hAnsi="仿宋" w:hint="eastAsia"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Cs/>
          <w:noProof/>
          <w:kern w:val="2"/>
          <w:sz w:val="28"/>
          <w:szCs w:val="28"/>
        </w:rPr>
        <w:drawing>
          <wp:inline distT="0" distB="0" distL="0" distR="0" wp14:anchorId="55EA10B0" wp14:editId="0F8F1146">
            <wp:extent cx="5262880" cy="3689350"/>
            <wp:effectExtent l="0" t="0" r="0" b="0"/>
            <wp:docPr id="1" name="图片 1" descr="b3c5d07c559ddd46eb0d529b7af2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b3c5d07c559ddd46eb0d529b7af293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675" w:rsidRDefault="007C2675">
      <w:bookmarkStart w:id="0" w:name="_GoBack"/>
      <w:bookmarkEnd w:id="0"/>
    </w:p>
    <w:sectPr w:rsidR="007C2675">
      <w:pgSz w:w="11900" w:h="16838"/>
      <w:pgMar w:top="1440" w:right="1800" w:bottom="1440" w:left="180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EDC" w:rsidRDefault="00812EDC" w:rsidP="00703C40">
      <w:r>
        <w:separator/>
      </w:r>
    </w:p>
  </w:endnote>
  <w:endnote w:type="continuationSeparator" w:id="0">
    <w:p w:rsidR="00812EDC" w:rsidRDefault="00812EDC" w:rsidP="00703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EDC" w:rsidRDefault="00812EDC" w:rsidP="00703C40">
      <w:r>
        <w:separator/>
      </w:r>
    </w:p>
  </w:footnote>
  <w:footnote w:type="continuationSeparator" w:id="0">
    <w:p w:rsidR="00812EDC" w:rsidRDefault="00812EDC" w:rsidP="00703C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954"/>
    <w:rsid w:val="00703C40"/>
    <w:rsid w:val="007C2675"/>
    <w:rsid w:val="00812EDC"/>
    <w:rsid w:val="0095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7F8960F-4DAE-4AC3-AC47-74FDA3DDD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C40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3C4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3C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3C4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C40"/>
    <w:rPr>
      <w:sz w:val="18"/>
      <w:szCs w:val="18"/>
    </w:rPr>
  </w:style>
  <w:style w:type="paragraph" w:customStyle="1" w:styleId="navtrans-navlist-title-p">
    <w:name w:val="navtrans-navlist-title-p"/>
    <w:basedOn w:val="a"/>
    <w:qFormat/>
    <w:rsid w:val="00703C40"/>
    <w:pPr>
      <w:spacing w:before="100" w:beforeAutospacing="1" w:after="100" w:afterAutospacing="1"/>
    </w:pPr>
    <w:rPr>
      <w:rFonts w:ascii="宋体" w:hAnsi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>China</Company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2018-10-18T00:50:00Z</dcterms:created>
  <dcterms:modified xsi:type="dcterms:W3CDTF">2018-10-18T00:50:00Z</dcterms:modified>
</cp:coreProperties>
</file>