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A6A" w:rsidRDefault="00C25A6A" w:rsidP="00C25A6A">
      <w:pPr>
        <w:spacing w:line="480" w:lineRule="auto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附件1</w:t>
      </w:r>
    </w:p>
    <w:p w:rsidR="00C25A6A" w:rsidRDefault="00C25A6A" w:rsidP="00C25A6A">
      <w:pPr>
        <w:spacing w:line="480" w:lineRule="auto"/>
        <w:jc w:val="center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会议暂定议程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6"/>
        <w:gridCol w:w="6630"/>
      </w:tblGrid>
      <w:tr w:rsidR="00C25A6A" w:rsidTr="00C25A6A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 xml:space="preserve">时  </w:t>
            </w: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间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时  间：</w:t>
            </w: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2019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10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21日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地  点: 南京金陵之星大酒店多功能厅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主持人：待定</w:t>
            </w:r>
          </w:p>
        </w:tc>
      </w:tr>
      <w:tr w:rsidR="00C25A6A" w:rsidTr="00C25A6A">
        <w:trPr>
          <w:trHeight w:val="754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09:00-09:15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嘉宾致</w:t>
            </w: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辞</w:t>
            </w:r>
          </w:p>
        </w:tc>
      </w:tr>
      <w:tr w:rsidR="00C25A6A" w:rsidTr="00C25A6A">
        <w:trPr>
          <w:trHeight w:val="698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09:00-09:15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spacing w:line="360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国家相关部委领导致辞</w:t>
            </w:r>
          </w:p>
          <w:p w:rsidR="00C25A6A" w:rsidRDefault="00C25A6A">
            <w:pPr>
              <w:spacing w:line="360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中国循环经济协会领导致辞</w:t>
            </w:r>
          </w:p>
          <w:p w:rsidR="00C25A6A" w:rsidRDefault="00C25A6A">
            <w:pPr>
              <w:spacing w:line="360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专委会主任委员，阿里巴巴闲鱼事业部总经理闻仲致辞</w:t>
            </w:r>
          </w:p>
        </w:tc>
      </w:tr>
      <w:tr w:rsidR="00C25A6A" w:rsidTr="00C25A6A">
        <w:trPr>
          <w:trHeight w:val="698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09:15-10:35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主题报告</w:t>
            </w:r>
          </w:p>
        </w:tc>
      </w:tr>
      <w:tr w:rsidR="00C25A6A" w:rsidTr="00C25A6A">
        <w:trPr>
          <w:trHeight w:val="714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09:15-09:35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无废城市下的垃圾分类政策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常纪文  国务院发展研究中心资源与环境政策研究所副所长</w:t>
            </w:r>
          </w:p>
        </w:tc>
      </w:tr>
      <w:tr w:rsidR="00C25A6A" w:rsidTr="00C25A6A">
        <w:trPr>
          <w:trHeight w:val="714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09:35-09:55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垃圾分类的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形势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与发展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刘建国  清华大学环境学院教授</w:t>
            </w:r>
          </w:p>
        </w:tc>
      </w:tr>
      <w:tr w:rsidR="00C25A6A" w:rsidTr="00C25A6A">
        <w:trPr>
          <w:trHeight w:val="714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09:55-10:15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互联网+资源循环利用的商业模式探讨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王晓辉  清华大学互联网产业研究院副院长</w:t>
            </w:r>
          </w:p>
        </w:tc>
      </w:tr>
      <w:tr w:rsidR="00C25A6A" w:rsidTr="00C25A6A">
        <w:trPr>
          <w:trHeight w:val="656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10:15-10:35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数字循环经济创新与实践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阿里巴巴闲鱼负责人</w:t>
            </w:r>
          </w:p>
        </w:tc>
      </w:tr>
      <w:tr w:rsidR="00C25A6A" w:rsidTr="00C25A6A">
        <w:trPr>
          <w:trHeight w:val="683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10:35-11:20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互联网+资源循环利用优秀案例分享</w:t>
            </w:r>
          </w:p>
        </w:tc>
      </w:tr>
      <w:tr w:rsidR="00C25A6A" w:rsidTr="00C25A6A">
        <w:trPr>
          <w:trHeight w:val="884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10:35-10:50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互联网+资源循环利用案例分享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何  帆  回收宝科技有限公司创始人</w:t>
            </w:r>
          </w:p>
        </w:tc>
      </w:tr>
      <w:tr w:rsidR="00C25A6A" w:rsidTr="00C25A6A">
        <w:trPr>
          <w:trHeight w:val="699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10:50-11:05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互联网+回收产业链运营模式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庄广春  爱博绿环保科技有限公司联合创始人兼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COO</w:t>
            </w:r>
          </w:p>
        </w:tc>
      </w:tr>
      <w:tr w:rsidR="00C25A6A" w:rsidTr="00C25A6A">
        <w:trPr>
          <w:trHeight w:val="683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11:05-11:20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互联网+垃圾分类案例分享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李晓华  苏州市伏泰信息科技股份有限公司副总裁</w:t>
            </w:r>
          </w:p>
        </w:tc>
      </w:tr>
      <w:tr w:rsidR="00C25A6A" w:rsidTr="00C25A6A">
        <w:trPr>
          <w:trHeight w:val="683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11:20-12:20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对  话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主  题：互联网+助力无废城市建设</w:t>
            </w:r>
          </w:p>
        </w:tc>
      </w:tr>
      <w:tr w:rsidR="00C25A6A" w:rsidTr="00C25A6A">
        <w:trPr>
          <w:trHeight w:val="1060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lastRenderedPageBreak/>
              <w:t>11:20-12:20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主持人：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薛艳艳  清华大学环境学院循环经济产业研究中心副主任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对话嘉宾：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王  宁  绿色发展大数据决策北京市重点实验室副研究员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刘学颂  北京盈创再生资源回收有限公司常务副总经理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陈卫权  上海宜达胜办公设备再制造有限公司董事长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乔  华  北京云易达技术服务有限责任公司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CMO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Times New Roman" w:hAnsi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李玉琢  苏州嘉图软件有限公司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CEO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朱壮飞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上海霖承环保科技有限公司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CEO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贺行林  上海善衣网络科技有限公司总经理</w:t>
            </w:r>
          </w:p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修艳平  启迪环境资源有限公司易再生平台负责人</w:t>
            </w:r>
          </w:p>
        </w:tc>
      </w:tr>
      <w:tr w:rsidR="00C25A6A" w:rsidTr="00C25A6A">
        <w:trPr>
          <w:trHeight w:val="683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12:20-12:30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会议总结</w:t>
            </w:r>
          </w:p>
        </w:tc>
      </w:tr>
      <w:tr w:rsidR="00C25A6A" w:rsidTr="00C25A6A">
        <w:trPr>
          <w:trHeight w:val="601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12:30-14:00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午  餐</w:t>
            </w:r>
          </w:p>
        </w:tc>
      </w:tr>
      <w:tr w:rsidR="00C25A6A" w:rsidTr="00C25A6A">
        <w:trPr>
          <w:trHeight w:val="822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14:00-17:00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数字循环经济论坛（待定）</w:t>
            </w:r>
          </w:p>
        </w:tc>
      </w:tr>
      <w:tr w:rsidR="00C25A6A" w:rsidTr="00C25A6A">
        <w:trPr>
          <w:trHeight w:val="614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17:00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C25A6A" w:rsidRDefault="00C25A6A">
            <w:pPr>
              <w:pStyle w:val="a5"/>
              <w:spacing w:line="360" w:lineRule="auto"/>
              <w:ind w:firstLineChars="0" w:firstLine="0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 xml:space="preserve">结  </w:t>
            </w: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束</w:t>
            </w:r>
          </w:p>
        </w:tc>
      </w:tr>
    </w:tbl>
    <w:p w:rsidR="00C25A6A" w:rsidRDefault="00C25A6A" w:rsidP="00C25A6A">
      <w:pPr>
        <w:spacing w:line="480" w:lineRule="auto"/>
        <w:rPr>
          <w:rFonts w:ascii="仿宋" w:eastAsia="仿宋" w:hAnsi="仿宋" w:hint="eastAsia"/>
          <w:b/>
          <w:color w:val="000000"/>
          <w:sz w:val="32"/>
          <w:szCs w:val="32"/>
        </w:rPr>
      </w:pPr>
    </w:p>
    <w:p w:rsidR="007F2EE9" w:rsidRPr="00C25A6A" w:rsidRDefault="007F2EE9" w:rsidP="00C25A6A"/>
    <w:sectPr w:rsidR="007F2EE9" w:rsidRPr="00C25A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793E" w:rsidRDefault="00AD793E" w:rsidP="00F022BA">
      <w:r>
        <w:separator/>
      </w:r>
    </w:p>
  </w:endnote>
  <w:endnote w:type="continuationSeparator" w:id="0">
    <w:p w:rsidR="00AD793E" w:rsidRDefault="00AD793E" w:rsidP="00F02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793E" w:rsidRDefault="00AD793E" w:rsidP="00F022BA">
      <w:r>
        <w:separator/>
      </w:r>
    </w:p>
  </w:footnote>
  <w:footnote w:type="continuationSeparator" w:id="0">
    <w:p w:rsidR="00AD793E" w:rsidRDefault="00AD793E" w:rsidP="00F022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7D4"/>
    <w:rsid w:val="002167D4"/>
    <w:rsid w:val="007F2EE9"/>
    <w:rsid w:val="00AD793E"/>
    <w:rsid w:val="00B03491"/>
    <w:rsid w:val="00C25A6A"/>
    <w:rsid w:val="00F0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157DF3-18DC-4F19-91F2-ACCF16EAE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22B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22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22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22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22BA"/>
    <w:rPr>
      <w:sz w:val="18"/>
      <w:szCs w:val="18"/>
    </w:rPr>
  </w:style>
  <w:style w:type="paragraph" w:styleId="a5">
    <w:name w:val="List Paragraph"/>
    <w:basedOn w:val="a"/>
    <w:uiPriority w:val="34"/>
    <w:qFormat/>
    <w:rsid w:val="00F022B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7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742</Characters>
  <Application>Microsoft Office Word</Application>
  <DocSecurity>0</DocSecurity>
  <Lines>6</Lines>
  <Paragraphs>1</Paragraphs>
  <ScaleCrop>false</ScaleCrop>
  <Company>China</Company>
  <LinksUpToDate>false</LinksUpToDate>
  <CharactersWithSpaces>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2019-10-10T08:38:00Z</dcterms:created>
  <dcterms:modified xsi:type="dcterms:W3CDTF">2019-10-11T00:57:00Z</dcterms:modified>
</cp:coreProperties>
</file>